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0565" w14:textId="77777777" w:rsidR="00920AB6" w:rsidRDefault="00920AB6">
      <w:pPr>
        <w:rPr>
          <w:sz w:val="32"/>
          <w:szCs w:val="32"/>
          <w:u w:val="single"/>
        </w:rPr>
      </w:pPr>
    </w:p>
    <w:p w14:paraId="4BF504B1" w14:textId="44B9EB48" w:rsidR="002F1B5E" w:rsidRPr="00CD12D3" w:rsidRDefault="00CD12D3">
      <w:pPr>
        <w:rPr>
          <w:sz w:val="32"/>
          <w:szCs w:val="32"/>
          <w:u w:val="single"/>
        </w:rPr>
      </w:pPr>
      <w:r w:rsidRPr="00CD12D3">
        <w:rPr>
          <w:sz w:val="32"/>
          <w:szCs w:val="32"/>
          <w:u w:val="single"/>
        </w:rPr>
        <w:t>Afhentningserklæring, økologiske afgrøder</w:t>
      </w:r>
    </w:p>
    <w:p w14:paraId="59C359DB" w14:textId="77777777" w:rsidR="00CD12D3" w:rsidRDefault="00CD12D3"/>
    <w:p w14:paraId="0D6AA8A4" w14:textId="61AD8B3C" w:rsidR="00CD12D3" w:rsidRPr="00DA49E5" w:rsidRDefault="00CD12D3">
      <w:pPr>
        <w:rPr>
          <w:sz w:val="24"/>
          <w:szCs w:val="24"/>
        </w:rPr>
      </w:pPr>
      <w:r w:rsidRPr="00DA49E5">
        <w:rPr>
          <w:sz w:val="24"/>
          <w:szCs w:val="24"/>
        </w:rPr>
        <w:t>Før afhentning/indlevering af økologiske og omlægningsafgrøder kan ske, skal Vestjyllands Andel foruden Partidokumentation, have denne erklæring i underskreven stand.</w:t>
      </w:r>
    </w:p>
    <w:p w14:paraId="582A1177" w14:textId="77777777" w:rsidR="00CD12D3" w:rsidRPr="00DA49E5" w:rsidRDefault="00CD12D3" w:rsidP="00CD12D3">
      <w:pPr>
        <w:rPr>
          <w:sz w:val="24"/>
          <w:szCs w:val="24"/>
        </w:rPr>
      </w:pPr>
    </w:p>
    <w:p w14:paraId="01D9AE18" w14:textId="43B11DAB" w:rsidR="00CD12D3" w:rsidRPr="00DA49E5" w:rsidRDefault="004A312A" w:rsidP="00CD12D3">
      <w:pPr>
        <w:rPr>
          <w:sz w:val="24"/>
          <w:szCs w:val="24"/>
        </w:rPr>
      </w:pPr>
      <w:r w:rsidRPr="00DA49E5">
        <w:rPr>
          <w:sz w:val="24"/>
          <w:szCs w:val="24"/>
        </w:rPr>
        <w:t>Tro og love</w:t>
      </w:r>
      <w:r>
        <w:rPr>
          <w:sz w:val="24"/>
          <w:szCs w:val="24"/>
        </w:rPr>
        <w:t xml:space="preserve"> </w:t>
      </w:r>
      <w:r w:rsidRPr="00DA49E5">
        <w:rPr>
          <w:sz w:val="24"/>
          <w:szCs w:val="24"/>
        </w:rPr>
        <w:t>erklæring</w:t>
      </w:r>
      <w:r w:rsidR="00CD12D3" w:rsidRPr="00DA49E5">
        <w:rPr>
          <w:sz w:val="24"/>
          <w:szCs w:val="24"/>
        </w:rPr>
        <w:t xml:space="preserve"> vedr. brug af ikke-økologisk husdyrgødning </w:t>
      </w:r>
    </w:p>
    <w:p w14:paraId="4761D6A7" w14:textId="7F0A27B5" w:rsidR="00CD12D3" w:rsidRPr="00DA49E5" w:rsidRDefault="00CD12D3" w:rsidP="00CD12D3">
      <w:pPr>
        <w:rPr>
          <w:sz w:val="24"/>
          <w:szCs w:val="24"/>
        </w:rPr>
      </w:pPr>
      <w:r w:rsidRPr="00DA49E5">
        <w:rPr>
          <w:sz w:val="24"/>
          <w:szCs w:val="24"/>
        </w:rPr>
        <w:t>Kvægbranchen stiller krav til frembringelsen af fodermidler</w:t>
      </w:r>
      <w:r w:rsidR="00310995">
        <w:rPr>
          <w:sz w:val="24"/>
          <w:szCs w:val="24"/>
        </w:rPr>
        <w:t xml:space="preserve"> som supplement til EU’s regler for økologi. Der må maksimalt anvendes uafgasset ikke-økologisk husdyrgødning svarende til 43 </w:t>
      </w:r>
      <w:r w:rsidRPr="00DA49E5">
        <w:rPr>
          <w:sz w:val="24"/>
          <w:szCs w:val="24"/>
        </w:rPr>
        <w:t>kg</w:t>
      </w:r>
      <w:r w:rsidR="001065A1">
        <w:rPr>
          <w:sz w:val="24"/>
          <w:szCs w:val="24"/>
        </w:rPr>
        <w:t xml:space="preserve"> udnyttet</w:t>
      </w:r>
      <w:r w:rsidRPr="00DA49E5">
        <w:rPr>
          <w:sz w:val="24"/>
          <w:szCs w:val="24"/>
        </w:rPr>
        <w:t xml:space="preserve"> N/ha,</w:t>
      </w:r>
      <w:r w:rsidR="001065A1">
        <w:rPr>
          <w:sz w:val="24"/>
          <w:szCs w:val="24"/>
        </w:rPr>
        <w:t xml:space="preserve"> dog kan der anvendes op til 65 kg udnyttet N/ha, hvis mindst 22 kg N/ha kommer fra biogasanlæg</w:t>
      </w:r>
      <w:r w:rsidRPr="00DA49E5">
        <w:rPr>
          <w:sz w:val="24"/>
          <w:szCs w:val="24"/>
        </w:rPr>
        <w:t xml:space="preserve"> (jf. Anbefalinger for at højne dyrevelfærd, miljø og etik ved produktion af økologisk mælk og kød fra bedrifter med kreaturer. </w:t>
      </w:r>
      <w:r w:rsidR="001065A1">
        <w:rPr>
          <w:sz w:val="24"/>
          <w:szCs w:val="24"/>
        </w:rPr>
        <w:t>G</w:t>
      </w:r>
      <w:r w:rsidRPr="00DA49E5">
        <w:rPr>
          <w:sz w:val="24"/>
          <w:szCs w:val="24"/>
        </w:rPr>
        <w:t>ældende fra 1. januar 202</w:t>
      </w:r>
      <w:r w:rsidR="00310995">
        <w:rPr>
          <w:sz w:val="24"/>
          <w:szCs w:val="24"/>
        </w:rPr>
        <w:t>3</w:t>
      </w:r>
      <w:r w:rsidRPr="00DA49E5">
        <w:rPr>
          <w:sz w:val="24"/>
          <w:szCs w:val="24"/>
        </w:rPr>
        <w:t>). For at imødekomme dette krav har Vestjyllands Andel implementeret denne erklæring, hvor alle leverandører af økologiske afgrøder tilkendegiver, at de leverede afgrøder lever op til ovenstående brancheanbefaling.</w:t>
      </w:r>
    </w:p>
    <w:p w14:paraId="7DC881E9" w14:textId="102CB5DE" w:rsidR="00CD12D3" w:rsidRPr="00DA49E5" w:rsidRDefault="00CD12D3" w:rsidP="00CD12D3">
      <w:pPr>
        <w:rPr>
          <w:sz w:val="24"/>
          <w:szCs w:val="24"/>
        </w:rPr>
      </w:pPr>
    </w:p>
    <w:p w14:paraId="492B2BD1" w14:textId="71EBF4CB" w:rsidR="00CD12D3" w:rsidRDefault="00CD12D3" w:rsidP="00CD12D3">
      <w:pPr>
        <w:rPr>
          <w:b/>
          <w:bCs/>
          <w:sz w:val="24"/>
          <w:szCs w:val="24"/>
        </w:rPr>
      </w:pPr>
      <w:r w:rsidRPr="00D90D5C">
        <w:rPr>
          <w:b/>
          <w:bCs/>
          <w:sz w:val="24"/>
          <w:szCs w:val="24"/>
        </w:rPr>
        <w:t xml:space="preserve">Undertegnede bekræfter, at afgrøderne i vedlagte partidokumentation kommer fra en bedrift, der bruger mindre end </w:t>
      </w:r>
      <w:r w:rsidR="00310995">
        <w:rPr>
          <w:b/>
          <w:bCs/>
          <w:sz w:val="24"/>
          <w:szCs w:val="24"/>
        </w:rPr>
        <w:t>43</w:t>
      </w:r>
      <w:r w:rsidRPr="00D90D5C">
        <w:rPr>
          <w:b/>
          <w:bCs/>
          <w:sz w:val="24"/>
          <w:szCs w:val="24"/>
        </w:rPr>
        <w:t xml:space="preserve"> kg N/ha i ikke-økologisk husdyrgødning eller </w:t>
      </w:r>
      <w:r w:rsidR="001065A1">
        <w:rPr>
          <w:b/>
          <w:bCs/>
          <w:sz w:val="24"/>
          <w:szCs w:val="24"/>
        </w:rPr>
        <w:t>bruger mindre end 65 kg udnyttet N/ha i ikke-økologisk husdyrgødning, hvoraf mindst 22 kg N/ha er afgasset.</w:t>
      </w:r>
    </w:p>
    <w:p w14:paraId="284AD825" w14:textId="5A52DC15" w:rsidR="00D90D5C" w:rsidRDefault="00D90D5C" w:rsidP="00CD12D3">
      <w:pPr>
        <w:rPr>
          <w:b/>
          <w:bCs/>
          <w:sz w:val="24"/>
          <w:szCs w:val="24"/>
        </w:rPr>
      </w:pPr>
    </w:p>
    <w:p w14:paraId="37D1E6E6" w14:textId="77777777" w:rsidR="00D90D5C" w:rsidRPr="00D90D5C" w:rsidRDefault="00D90D5C" w:rsidP="00CD12D3">
      <w:pPr>
        <w:rPr>
          <w:b/>
          <w:bCs/>
          <w:sz w:val="24"/>
          <w:szCs w:val="24"/>
        </w:rPr>
      </w:pPr>
    </w:p>
    <w:p w14:paraId="183CC958" w14:textId="3CBD961A" w:rsidR="00CD12D3" w:rsidRPr="00DA49E5" w:rsidRDefault="00CD12D3" w:rsidP="00CD12D3">
      <w:pPr>
        <w:rPr>
          <w:sz w:val="24"/>
          <w:szCs w:val="24"/>
          <w:u w:val="single"/>
        </w:rPr>
      </w:pPr>
      <w:r w:rsidRPr="00DA49E5">
        <w:rPr>
          <w:sz w:val="24"/>
          <w:szCs w:val="24"/>
        </w:rPr>
        <w:t xml:space="preserve">Navn: </w:t>
      </w:r>
      <w:r w:rsidRPr="00DA49E5">
        <w:rPr>
          <w:sz w:val="24"/>
          <w:szCs w:val="24"/>
          <w:u w:val="single"/>
        </w:rPr>
        <w:tab/>
      </w:r>
      <w:r w:rsidRPr="00DA49E5">
        <w:rPr>
          <w:sz w:val="24"/>
          <w:szCs w:val="24"/>
          <w:u w:val="single"/>
        </w:rPr>
        <w:tab/>
      </w:r>
      <w:r w:rsidRPr="00DA49E5">
        <w:rPr>
          <w:sz w:val="24"/>
          <w:szCs w:val="24"/>
          <w:u w:val="single"/>
        </w:rPr>
        <w:tab/>
      </w:r>
      <w:r w:rsidRPr="00920AB6">
        <w:rPr>
          <w:sz w:val="24"/>
          <w:szCs w:val="24"/>
        </w:rPr>
        <w:t xml:space="preserve">  </w:t>
      </w:r>
      <w:r w:rsidRPr="00DA49E5">
        <w:rPr>
          <w:sz w:val="24"/>
          <w:szCs w:val="24"/>
        </w:rPr>
        <w:t xml:space="preserve">CVR.nr.: </w:t>
      </w:r>
      <w:r w:rsidRPr="00DA49E5">
        <w:rPr>
          <w:sz w:val="24"/>
          <w:szCs w:val="24"/>
          <w:u w:val="single"/>
        </w:rPr>
        <w:t>_</w:t>
      </w:r>
      <w:r w:rsidRPr="00DA49E5">
        <w:rPr>
          <w:sz w:val="24"/>
          <w:szCs w:val="24"/>
          <w:u w:val="single"/>
        </w:rPr>
        <w:tab/>
      </w:r>
      <w:r w:rsidRPr="00DA49E5">
        <w:rPr>
          <w:sz w:val="24"/>
          <w:szCs w:val="24"/>
          <w:u w:val="single"/>
        </w:rPr>
        <w:tab/>
      </w:r>
      <w:r w:rsidRPr="00DA49E5">
        <w:rPr>
          <w:sz w:val="24"/>
          <w:szCs w:val="24"/>
          <w:u w:val="single"/>
        </w:rPr>
        <w:tab/>
      </w:r>
      <w:r w:rsidRPr="00DA49E5">
        <w:rPr>
          <w:sz w:val="24"/>
          <w:szCs w:val="24"/>
          <w:u w:val="single"/>
        </w:rPr>
        <w:tab/>
      </w:r>
    </w:p>
    <w:p w14:paraId="7DA84DCC" w14:textId="77777777" w:rsidR="00CD12D3" w:rsidRPr="00DA49E5" w:rsidRDefault="00CD12D3" w:rsidP="00CD12D3">
      <w:pPr>
        <w:rPr>
          <w:sz w:val="24"/>
          <w:szCs w:val="24"/>
        </w:rPr>
      </w:pPr>
    </w:p>
    <w:p w14:paraId="1E49C09F" w14:textId="5848E51D" w:rsidR="00CD12D3" w:rsidRPr="00DA49E5" w:rsidRDefault="00CD12D3" w:rsidP="00CD12D3">
      <w:pPr>
        <w:rPr>
          <w:sz w:val="24"/>
          <w:szCs w:val="24"/>
        </w:rPr>
      </w:pPr>
      <w:r w:rsidRPr="00DA49E5">
        <w:rPr>
          <w:sz w:val="24"/>
          <w:szCs w:val="24"/>
        </w:rPr>
        <w:t xml:space="preserve">Dato: </w:t>
      </w:r>
      <w:r w:rsidRPr="00DA49E5">
        <w:rPr>
          <w:sz w:val="24"/>
          <w:szCs w:val="24"/>
          <w:u w:val="single"/>
        </w:rPr>
        <w:tab/>
      </w:r>
      <w:r w:rsidRPr="00DA49E5">
        <w:rPr>
          <w:sz w:val="24"/>
          <w:szCs w:val="24"/>
          <w:u w:val="single"/>
        </w:rPr>
        <w:tab/>
      </w:r>
      <w:r w:rsidRPr="00DA49E5">
        <w:rPr>
          <w:sz w:val="24"/>
          <w:szCs w:val="24"/>
          <w:u w:val="single"/>
        </w:rPr>
        <w:tab/>
      </w:r>
      <w:r w:rsidRPr="00920AB6">
        <w:rPr>
          <w:sz w:val="24"/>
          <w:szCs w:val="24"/>
        </w:rPr>
        <w:t xml:space="preserve">  </w:t>
      </w:r>
      <w:r w:rsidRPr="00DA49E5">
        <w:rPr>
          <w:sz w:val="24"/>
          <w:szCs w:val="24"/>
        </w:rPr>
        <w:t xml:space="preserve">Underskrift: </w:t>
      </w:r>
      <w:r w:rsidRPr="00DA49E5">
        <w:rPr>
          <w:sz w:val="24"/>
          <w:szCs w:val="24"/>
          <w:u w:val="single"/>
        </w:rPr>
        <w:t>_</w:t>
      </w:r>
      <w:r w:rsidRPr="00DA49E5">
        <w:rPr>
          <w:sz w:val="24"/>
          <w:szCs w:val="24"/>
          <w:u w:val="single"/>
        </w:rPr>
        <w:tab/>
      </w:r>
      <w:r w:rsidRPr="00DA49E5">
        <w:rPr>
          <w:sz w:val="24"/>
          <w:szCs w:val="24"/>
          <w:u w:val="single"/>
        </w:rPr>
        <w:tab/>
      </w:r>
      <w:r w:rsidRPr="00DA49E5">
        <w:rPr>
          <w:sz w:val="24"/>
          <w:szCs w:val="24"/>
          <w:u w:val="single"/>
        </w:rPr>
        <w:tab/>
      </w:r>
    </w:p>
    <w:sectPr w:rsidR="00CD12D3" w:rsidRPr="00DA49E5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DBE5" w14:textId="77777777" w:rsidR="00920AB6" w:rsidRDefault="00920AB6" w:rsidP="00920AB6">
      <w:pPr>
        <w:spacing w:after="0" w:line="240" w:lineRule="auto"/>
      </w:pPr>
      <w:r>
        <w:separator/>
      </w:r>
    </w:p>
  </w:endnote>
  <w:endnote w:type="continuationSeparator" w:id="0">
    <w:p w14:paraId="217515D5" w14:textId="77777777" w:rsidR="00920AB6" w:rsidRDefault="00920AB6" w:rsidP="0092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E8866" w14:textId="77777777" w:rsidR="00920AB6" w:rsidRDefault="00920AB6" w:rsidP="00920AB6">
      <w:pPr>
        <w:spacing w:after="0" w:line="240" w:lineRule="auto"/>
      </w:pPr>
      <w:r>
        <w:separator/>
      </w:r>
    </w:p>
  </w:footnote>
  <w:footnote w:type="continuationSeparator" w:id="0">
    <w:p w14:paraId="4143450F" w14:textId="77777777" w:rsidR="00920AB6" w:rsidRDefault="00920AB6" w:rsidP="0092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CDC1" w14:textId="78FDD487" w:rsidR="00920AB6" w:rsidRDefault="00920AB6">
    <w:pPr>
      <w:pStyle w:val="Sidehoved"/>
    </w:pPr>
    <w:r>
      <w:rPr>
        <w:noProof/>
      </w:rPr>
      <w:drawing>
        <wp:inline distT="0" distB="0" distL="0" distR="0" wp14:anchorId="16B48A3D" wp14:editId="73D73B5B">
          <wp:extent cx="4730496" cy="911352"/>
          <wp:effectExtent l="0" t="0" r="0" b="3175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0496" cy="911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923ABF" w14:textId="77777777" w:rsidR="00920AB6" w:rsidRDefault="00920AB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D3"/>
    <w:rsid w:val="001065A1"/>
    <w:rsid w:val="00310995"/>
    <w:rsid w:val="004A312A"/>
    <w:rsid w:val="00920AB6"/>
    <w:rsid w:val="00A0307D"/>
    <w:rsid w:val="00BC1CBC"/>
    <w:rsid w:val="00CD12D3"/>
    <w:rsid w:val="00D90D5C"/>
    <w:rsid w:val="00DA49E5"/>
    <w:rsid w:val="00EB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A69E3E"/>
  <w15:chartTrackingRefBased/>
  <w15:docId w15:val="{54533442-9CC7-483A-8AC7-BB207F2B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20A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0AB6"/>
  </w:style>
  <w:style w:type="paragraph" w:styleId="Sidefod">
    <w:name w:val="footer"/>
    <w:basedOn w:val="Normal"/>
    <w:link w:val="SidefodTegn"/>
    <w:uiPriority w:val="99"/>
    <w:unhideWhenUsed/>
    <w:rsid w:val="00920A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Steen</dc:creator>
  <cp:keywords/>
  <dc:description/>
  <cp:lastModifiedBy>Niels Blommegaard</cp:lastModifiedBy>
  <cp:revision>3</cp:revision>
  <dcterms:created xsi:type="dcterms:W3CDTF">2023-07-28T12:27:00Z</dcterms:created>
  <dcterms:modified xsi:type="dcterms:W3CDTF">2023-07-28T12:46:00Z</dcterms:modified>
</cp:coreProperties>
</file>